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EB" w:rsidRPr="00861785" w:rsidRDefault="009D7FEB" w:rsidP="005544B4">
      <w:pPr>
        <w:spacing w:after="0" w:line="240" w:lineRule="auto"/>
        <w:jc w:val="both"/>
        <w:rPr>
          <w:rFonts w:ascii="Times New Roman" w:hAnsi="Times New Roman" w:cs="Times New Roman"/>
          <w:sz w:val="24"/>
          <w:szCs w:val="24"/>
          <w:lang w:val="uk-UA"/>
        </w:rPr>
      </w:pPr>
      <w:r w:rsidRPr="00861785">
        <w:rPr>
          <w:rFonts w:ascii="Times New Roman" w:hAnsi="Times New Roman" w:cs="Times New Roman"/>
          <w:sz w:val="24"/>
          <w:szCs w:val="24"/>
          <w:lang w:val="uk-UA"/>
        </w:rPr>
        <w:t>УДК 004:38</w:t>
      </w:r>
      <w:r w:rsidR="00861785" w:rsidRPr="00861785">
        <w:rPr>
          <w:rFonts w:ascii="Times New Roman" w:hAnsi="Times New Roman" w:cs="Times New Roman"/>
          <w:bCs/>
          <w:sz w:val="24"/>
          <w:szCs w:val="24"/>
        </w:rPr>
        <w:t>4</w:t>
      </w:r>
    </w:p>
    <w:p w:rsidR="005544B4" w:rsidRDefault="005544B4" w:rsidP="005544B4">
      <w:pPr>
        <w:spacing w:after="0" w:line="240" w:lineRule="auto"/>
        <w:jc w:val="both"/>
        <w:rPr>
          <w:rFonts w:ascii="Times New Roman" w:hAnsi="Times New Roman" w:cs="Times New Roman"/>
          <w:sz w:val="24"/>
          <w:szCs w:val="24"/>
          <w:lang w:val="uk-UA"/>
        </w:rPr>
      </w:pPr>
    </w:p>
    <w:p w:rsidR="009D7FEB" w:rsidRPr="00861785" w:rsidRDefault="005544B4" w:rsidP="005544B4">
      <w:pPr>
        <w:spacing w:after="0" w:line="240" w:lineRule="auto"/>
        <w:ind w:firstLine="567"/>
        <w:jc w:val="center"/>
        <w:rPr>
          <w:rFonts w:ascii="Times New Roman" w:hAnsi="Times New Roman" w:cs="Times New Roman"/>
          <w:b/>
          <w:sz w:val="24"/>
          <w:szCs w:val="24"/>
          <w:lang w:val="en-US"/>
        </w:rPr>
      </w:pPr>
      <w:r w:rsidRPr="00861785">
        <w:rPr>
          <w:rFonts w:ascii="Times New Roman" w:hAnsi="Times New Roman" w:cs="Times New Roman"/>
          <w:b/>
          <w:sz w:val="24"/>
          <w:szCs w:val="24"/>
          <w:lang w:val="uk-UA"/>
        </w:rPr>
        <w:t xml:space="preserve">ДВУХФАКТОРНА АВТЕНТИФІКАЦІЯ КОРИСТУВАЧІВ </w:t>
      </w:r>
      <w:r w:rsidRPr="00861785">
        <w:rPr>
          <w:rFonts w:ascii="Times New Roman" w:hAnsi="Times New Roman" w:cs="Times New Roman"/>
          <w:b/>
          <w:sz w:val="24"/>
          <w:szCs w:val="24"/>
          <w:lang w:val="en-US"/>
        </w:rPr>
        <w:t>ACTIVE DIRECTORY</w:t>
      </w:r>
    </w:p>
    <w:p w:rsidR="009D7FEB" w:rsidRPr="00861785" w:rsidRDefault="005544B4" w:rsidP="00861785">
      <w:pPr>
        <w:spacing w:after="0" w:line="240" w:lineRule="auto"/>
        <w:jc w:val="center"/>
        <w:rPr>
          <w:rFonts w:ascii="Times New Roman" w:hAnsi="Times New Roman" w:cs="Times New Roman"/>
          <w:i/>
          <w:sz w:val="24"/>
          <w:szCs w:val="24"/>
          <w:lang w:val="uk-UA"/>
        </w:rPr>
      </w:pPr>
      <w:r w:rsidRPr="00861785">
        <w:rPr>
          <w:rFonts w:ascii="Times New Roman" w:hAnsi="Times New Roman" w:cs="Times New Roman"/>
          <w:i/>
          <w:sz w:val="24"/>
          <w:szCs w:val="24"/>
          <w:lang w:val="uk-UA"/>
        </w:rPr>
        <w:t>Шкурат В.І., студент ОС «Бакалавр»</w:t>
      </w:r>
    </w:p>
    <w:p w:rsidR="005544B4" w:rsidRPr="00861785" w:rsidRDefault="005544B4" w:rsidP="00861785">
      <w:pPr>
        <w:spacing w:after="0" w:line="240" w:lineRule="auto"/>
        <w:jc w:val="center"/>
        <w:rPr>
          <w:rFonts w:ascii="Times New Roman" w:hAnsi="Times New Roman" w:cs="Times New Roman"/>
          <w:i/>
          <w:sz w:val="24"/>
          <w:szCs w:val="24"/>
          <w:lang w:val="uk-UA"/>
        </w:rPr>
      </w:pPr>
      <w:proofErr w:type="spellStart"/>
      <w:r w:rsidRPr="00861785">
        <w:rPr>
          <w:rFonts w:ascii="Times New Roman" w:hAnsi="Times New Roman" w:cs="Times New Roman"/>
          <w:i/>
          <w:sz w:val="24"/>
          <w:szCs w:val="24"/>
          <w:lang w:val="uk-UA"/>
        </w:rPr>
        <w:t>Блозва</w:t>
      </w:r>
      <w:proofErr w:type="spellEnd"/>
      <w:r w:rsidRPr="00861785">
        <w:rPr>
          <w:rFonts w:ascii="Times New Roman" w:hAnsi="Times New Roman" w:cs="Times New Roman"/>
          <w:i/>
          <w:sz w:val="24"/>
          <w:szCs w:val="24"/>
          <w:lang w:val="uk-UA"/>
        </w:rPr>
        <w:t xml:space="preserve"> А.І., кандидат педагогічних наук, доцент</w:t>
      </w:r>
    </w:p>
    <w:p w:rsidR="005544B4" w:rsidRPr="00861785" w:rsidRDefault="005544B4" w:rsidP="00861785">
      <w:pPr>
        <w:spacing w:after="0" w:line="240" w:lineRule="auto"/>
        <w:ind w:right="-1"/>
        <w:jc w:val="center"/>
        <w:rPr>
          <w:rFonts w:ascii="Times New Roman" w:hAnsi="Times New Roman" w:cs="Times New Roman"/>
          <w:i/>
          <w:sz w:val="24"/>
          <w:szCs w:val="24"/>
          <w:lang w:val="uk-UA"/>
        </w:rPr>
      </w:pPr>
      <w:r w:rsidRPr="00861785">
        <w:rPr>
          <w:rFonts w:ascii="Times New Roman" w:hAnsi="Times New Roman" w:cs="Times New Roman"/>
          <w:i/>
          <w:sz w:val="24"/>
          <w:szCs w:val="24"/>
          <w:lang w:val="uk-UA"/>
        </w:rPr>
        <w:t>Національний авіаційний університет біоресурсів і природокористування України</w:t>
      </w:r>
    </w:p>
    <w:p w:rsidR="005544B4" w:rsidRPr="005544B4" w:rsidRDefault="005544B4" w:rsidP="00861785">
      <w:pPr>
        <w:spacing w:after="0" w:line="240" w:lineRule="auto"/>
        <w:jc w:val="center"/>
        <w:rPr>
          <w:rFonts w:ascii="Times New Roman" w:hAnsi="Times New Roman" w:cs="Times New Roman"/>
          <w:i/>
          <w:sz w:val="24"/>
          <w:szCs w:val="24"/>
          <w:lang w:val="uk-UA"/>
        </w:rPr>
      </w:pPr>
    </w:p>
    <w:p w:rsidR="005544B4" w:rsidRPr="009D7FEB" w:rsidRDefault="005544B4" w:rsidP="00861785">
      <w:pPr>
        <w:spacing w:after="0" w:line="240" w:lineRule="auto"/>
        <w:ind w:firstLine="567"/>
        <w:jc w:val="both"/>
        <w:rPr>
          <w:rFonts w:ascii="Times New Roman" w:hAnsi="Times New Roman" w:cs="Times New Roman"/>
          <w:sz w:val="24"/>
          <w:szCs w:val="24"/>
          <w:lang w:val="uk-UA"/>
        </w:rPr>
      </w:pPr>
      <w:r w:rsidRPr="009D7FEB">
        <w:rPr>
          <w:rFonts w:ascii="Times New Roman" w:hAnsi="Times New Roman" w:cs="Times New Roman"/>
          <w:sz w:val="24"/>
          <w:szCs w:val="24"/>
          <w:lang w:val="uk-UA"/>
        </w:rPr>
        <w:t xml:space="preserve">Під час виконання роботи були поставлені такі </w:t>
      </w:r>
      <w:r>
        <w:rPr>
          <w:rFonts w:ascii="Times New Roman" w:hAnsi="Times New Roman" w:cs="Times New Roman"/>
          <w:sz w:val="24"/>
          <w:szCs w:val="24"/>
          <w:lang w:val="uk-UA"/>
        </w:rPr>
        <w:t>з</w:t>
      </w:r>
      <w:r w:rsidRPr="009D7FEB">
        <w:rPr>
          <w:rFonts w:ascii="Times New Roman" w:hAnsi="Times New Roman" w:cs="Times New Roman"/>
          <w:sz w:val="24"/>
          <w:szCs w:val="24"/>
          <w:lang w:val="uk-UA"/>
        </w:rPr>
        <w:t>авдання:</w:t>
      </w:r>
    </w:p>
    <w:p w:rsidR="005544B4" w:rsidRPr="009D7FEB" w:rsidRDefault="005544B4" w:rsidP="00861785">
      <w:pPr>
        <w:pStyle w:val="a3"/>
        <w:numPr>
          <w:ilvl w:val="0"/>
          <w:numId w:val="1"/>
        </w:numPr>
        <w:spacing w:after="0" w:line="240" w:lineRule="auto"/>
        <w:ind w:left="0" w:firstLine="567"/>
        <w:jc w:val="both"/>
        <w:rPr>
          <w:rFonts w:ascii="Times New Roman" w:hAnsi="Times New Roman" w:cs="Times New Roman"/>
          <w:sz w:val="24"/>
          <w:szCs w:val="24"/>
          <w:lang w:val="uk-UA"/>
        </w:rPr>
      </w:pPr>
      <w:r w:rsidRPr="009D7FEB">
        <w:rPr>
          <w:rFonts w:ascii="Times New Roman" w:hAnsi="Times New Roman" w:cs="Times New Roman"/>
          <w:sz w:val="24"/>
          <w:szCs w:val="24"/>
          <w:lang w:val="uk-UA"/>
        </w:rPr>
        <w:t xml:space="preserve">розробка безкоштовної системи </w:t>
      </w:r>
      <w:proofErr w:type="spellStart"/>
      <w:r w:rsidRPr="009D7FEB">
        <w:rPr>
          <w:rFonts w:ascii="Times New Roman" w:eastAsia="Times New Roman" w:hAnsi="Times New Roman" w:cs="Times New Roman"/>
          <w:sz w:val="24"/>
          <w:szCs w:val="24"/>
          <w:shd w:val="clear" w:color="auto" w:fill="FFFFFF"/>
          <w:lang w:val="uk-UA" w:eastAsia="ru-RU"/>
        </w:rPr>
        <w:t>двохфакторної</w:t>
      </w:r>
      <w:proofErr w:type="spellEnd"/>
      <w:r w:rsidRPr="009D7FEB">
        <w:rPr>
          <w:rFonts w:ascii="Times New Roman" w:eastAsia="Times New Roman" w:hAnsi="Times New Roman" w:cs="Times New Roman"/>
          <w:sz w:val="24"/>
          <w:szCs w:val="24"/>
          <w:shd w:val="clear" w:color="auto" w:fill="FFFFFF"/>
          <w:lang w:val="uk-UA" w:eastAsia="ru-RU"/>
        </w:rPr>
        <w:t xml:space="preserve"> автентифікації</w:t>
      </w:r>
      <w:r w:rsidRPr="009D7FEB">
        <w:rPr>
          <w:rFonts w:ascii="Times New Roman" w:hAnsi="Times New Roman" w:cs="Times New Roman"/>
          <w:sz w:val="24"/>
          <w:szCs w:val="24"/>
          <w:lang w:val="uk-UA"/>
        </w:rPr>
        <w:t>;</w:t>
      </w:r>
    </w:p>
    <w:p w:rsidR="005544B4" w:rsidRPr="009D7FEB" w:rsidRDefault="005544B4" w:rsidP="00861785">
      <w:pPr>
        <w:pStyle w:val="a3"/>
        <w:numPr>
          <w:ilvl w:val="0"/>
          <w:numId w:val="1"/>
        </w:numPr>
        <w:spacing w:after="0" w:line="240" w:lineRule="auto"/>
        <w:ind w:left="0" w:right="-1" w:firstLine="567"/>
        <w:jc w:val="both"/>
        <w:rPr>
          <w:rFonts w:ascii="Times New Roman" w:hAnsi="Times New Roman" w:cs="Times New Roman"/>
          <w:sz w:val="24"/>
          <w:szCs w:val="24"/>
          <w:lang w:val="uk-UA"/>
        </w:rPr>
      </w:pPr>
      <w:proofErr w:type="spellStart"/>
      <w:r w:rsidRPr="009D7FEB">
        <w:rPr>
          <w:rFonts w:ascii="Times New Roman" w:hAnsi="Times New Roman" w:cs="Times New Roman"/>
          <w:sz w:val="24"/>
          <w:szCs w:val="24"/>
          <w:lang w:val="uk-UA"/>
        </w:rPr>
        <w:t>можливость</w:t>
      </w:r>
      <w:proofErr w:type="spellEnd"/>
      <w:r w:rsidRPr="009D7FEB">
        <w:rPr>
          <w:rFonts w:ascii="Times New Roman" w:hAnsi="Times New Roman" w:cs="Times New Roman"/>
          <w:sz w:val="24"/>
          <w:szCs w:val="24"/>
          <w:lang w:val="uk-UA"/>
        </w:rPr>
        <w:t xml:space="preserve"> реєстрації необмеженої кількості користувачів;</w:t>
      </w:r>
    </w:p>
    <w:p w:rsidR="009D7FEB" w:rsidRDefault="005544B4" w:rsidP="00861785">
      <w:pPr>
        <w:spacing w:after="0" w:line="240" w:lineRule="auto"/>
        <w:ind w:firstLine="567"/>
        <w:jc w:val="both"/>
        <w:rPr>
          <w:rFonts w:ascii="Times New Roman" w:eastAsia="Times New Roman" w:hAnsi="Times New Roman" w:cs="Times New Roman"/>
          <w:sz w:val="24"/>
          <w:szCs w:val="24"/>
          <w:shd w:val="clear" w:color="auto" w:fill="FFFFFF"/>
          <w:lang w:val="uk-UA" w:eastAsia="ru-RU"/>
        </w:rPr>
      </w:pPr>
      <w:r w:rsidRPr="005544B4">
        <w:rPr>
          <w:rFonts w:ascii="Times New Roman" w:eastAsia="Times New Roman" w:hAnsi="Times New Roman" w:cs="Times New Roman"/>
          <w:sz w:val="24"/>
          <w:szCs w:val="24"/>
          <w:shd w:val="clear" w:color="auto" w:fill="FFFFFF"/>
          <w:lang w:val="uk-UA" w:eastAsia="ru-RU"/>
        </w:rPr>
        <w:t>На даний момент, найпоширенішими рішеннями в області забезпечення безпеки облікових записів є апаратні ключі безпеки. За рахунок своєї невисокої вартості, надійності і простоти практичного застосування, ці компактні пристрої набувають популярності не тільки в сфері бізнесу, але і серед звичайних користувачів</w:t>
      </w:r>
      <w:r>
        <w:rPr>
          <w:rFonts w:ascii="Times New Roman" w:eastAsia="Times New Roman" w:hAnsi="Times New Roman" w:cs="Times New Roman"/>
          <w:sz w:val="24"/>
          <w:szCs w:val="24"/>
          <w:shd w:val="clear" w:color="auto" w:fill="FFFFFF"/>
          <w:lang w:val="uk-UA" w:eastAsia="ru-RU"/>
        </w:rPr>
        <w:t>.</w:t>
      </w:r>
    </w:p>
    <w:p w:rsidR="007E1DAC" w:rsidRPr="007E1DAC" w:rsidRDefault="007E1DAC" w:rsidP="00861785">
      <w:pPr>
        <w:spacing w:after="0" w:line="240" w:lineRule="auto"/>
        <w:ind w:firstLine="567"/>
        <w:jc w:val="both"/>
        <w:rPr>
          <w:rFonts w:ascii="Times New Roman" w:hAnsi="Times New Roman" w:cs="Times New Roman"/>
          <w:bCs/>
          <w:sz w:val="24"/>
          <w:szCs w:val="24"/>
          <w:lang w:val="uk-UA"/>
        </w:rPr>
      </w:pPr>
      <w:r w:rsidRPr="007E1DAC">
        <w:rPr>
          <w:rFonts w:ascii="Times New Roman" w:hAnsi="Times New Roman" w:cs="Times New Roman"/>
          <w:sz w:val="24"/>
          <w:szCs w:val="24"/>
          <w:lang w:val="uk-UA"/>
        </w:rPr>
        <w:t xml:space="preserve">Для реалізації цієї задачі в мережі повинен бути </w:t>
      </w:r>
      <w:r w:rsidRPr="007E1DAC">
        <w:rPr>
          <w:rFonts w:ascii="Times New Roman" w:hAnsi="Times New Roman" w:cs="Times New Roman"/>
          <w:bCs/>
          <w:sz w:val="24"/>
          <w:szCs w:val="24"/>
          <w:lang w:val="uk-UA"/>
        </w:rPr>
        <w:t xml:space="preserve">сервер </w:t>
      </w:r>
      <w:proofErr w:type="spellStart"/>
      <w:r w:rsidRPr="007E1DAC">
        <w:rPr>
          <w:rFonts w:ascii="Times New Roman" w:hAnsi="Times New Roman" w:cs="Times New Roman"/>
          <w:bCs/>
          <w:sz w:val="24"/>
          <w:szCs w:val="24"/>
          <w:lang w:val="uk-UA"/>
        </w:rPr>
        <w:t>Linux</w:t>
      </w:r>
      <w:proofErr w:type="spellEnd"/>
      <w:r w:rsidRPr="007E1DAC">
        <w:rPr>
          <w:rFonts w:ascii="Times New Roman" w:hAnsi="Times New Roman" w:cs="Times New Roman"/>
          <w:bCs/>
          <w:sz w:val="24"/>
          <w:szCs w:val="24"/>
          <w:lang w:val="uk-UA"/>
        </w:rPr>
        <w:t xml:space="preserve"> з встановленим </w:t>
      </w:r>
      <w:proofErr w:type="spellStart"/>
      <w:r w:rsidRPr="007E1DAC">
        <w:rPr>
          <w:rFonts w:ascii="Times New Roman" w:hAnsi="Times New Roman" w:cs="Times New Roman"/>
          <w:bCs/>
          <w:sz w:val="24"/>
          <w:szCs w:val="24"/>
          <w:lang w:val="uk-UA"/>
        </w:rPr>
        <w:t>freeradius</w:t>
      </w:r>
      <w:proofErr w:type="spellEnd"/>
      <w:r w:rsidRPr="007E1DAC">
        <w:rPr>
          <w:rFonts w:ascii="Times New Roman" w:hAnsi="Times New Roman" w:cs="Times New Roman"/>
          <w:bCs/>
          <w:sz w:val="24"/>
          <w:szCs w:val="24"/>
          <w:lang w:val="uk-UA"/>
        </w:rPr>
        <w:t xml:space="preserve">, та </w:t>
      </w:r>
      <w:proofErr w:type="spellStart"/>
      <w:r w:rsidRPr="007E1DAC">
        <w:rPr>
          <w:rFonts w:ascii="Times New Roman" w:hAnsi="Times New Roman" w:cs="Times New Roman"/>
          <w:bCs/>
          <w:sz w:val="24"/>
          <w:szCs w:val="24"/>
          <w:lang w:val="uk-UA"/>
        </w:rPr>
        <w:t>sssd</w:t>
      </w:r>
      <w:proofErr w:type="spellEnd"/>
      <w:r w:rsidRPr="007E1DAC">
        <w:rPr>
          <w:rFonts w:ascii="Times New Roman" w:hAnsi="Times New Roman" w:cs="Times New Roman"/>
          <w:bCs/>
          <w:sz w:val="24"/>
          <w:szCs w:val="24"/>
          <w:lang w:val="uk-UA"/>
        </w:rPr>
        <w:t xml:space="preserve"> - введений в домен, доменні користувачі можуть спокійно на ньому </w:t>
      </w:r>
      <w:proofErr w:type="spellStart"/>
      <w:r w:rsidRPr="007E1DAC">
        <w:rPr>
          <w:rFonts w:ascii="Times New Roman" w:hAnsi="Times New Roman" w:cs="Times New Roman"/>
          <w:bCs/>
          <w:sz w:val="24"/>
          <w:szCs w:val="24"/>
          <w:lang w:val="uk-UA"/>
        </w:rPr>
        <w:t>автентифікуватись</w:t>
      </w:r>
      <w:proofErr w:type="spellEnd"/>
      <w:r w:rsidRPr="007E1DAC">
        <w:rPr>
          <w:rFonts w:ascii="Times New Roman" w:hAnsi="Times New Roman" w:cs="Times New Roman"/>
          <w:bCs/>
          <w:sz w:val="24"/>
          <w:szCs w:val="24"/>
          <w:lang w:val="uk-UA"/>
        </w:rPr>
        <w:t>.</w:t>
      </w:r>
    </w:p>
    <w:p w:rsidR="007E1DAC" w:rsidRPr="007E1DAC" w:rsidRDefault="007E1DAC" w:rsidP="00861785">
      <w:pPr>
        <w:spacing w:after="0" w:line="240" w:lineRule="auto"/>
        <w:ind w:firstLine="567"/>
        <w:jc w:val="both"/>
        <w:rPr>
          <w:rFonts w:ascii="Times New Roman" w:hAnsi="Times New Roman" w:cs="Times New Roman"/>
          <w:bCs/>
          <w:sz w:val="24"/>
          <w:szCs w:val="24"/>
          <w:lang w:val="uk-UA"/>
        </w:rPr>
      </w:pPr>
      <w:r w:rsidRPr="007E1DAC">
        <w:rPr>
          <w:rFonts w:ascii="Times New Roman" w:hAnsi="Times New Roman" w:cs="Times New Roman"/>
          <w:bCs/>
          <w:sz w:val="24"/>
          <w:szCs w:val="24"/>
          <w:lang w:val="uk-UA"/>
        </w:rPr>
        <w:t>Логіка роботи передбачається така: при підключенні до VPN користувач повинен ввести доменний логін і OTP замість пароля.</w:t>
      </w:r>
    </w:p>
    <w:p w:rsidR="007E1DAC" w:rsidRPr="007E1DAC" w:rsidRDefault="007E1DAC" w:rsidP="00861785">
      <w:pPr>
        <w:spacing w:after="0" w:line="240" w:lineRule="auto"/>
        <w:ind w:firstLine="567"/>
        <w:jc w:val="both"/>
        <w:rPr>
          <w:rFonts w:ascii="Times New Roman" w:hAnsi="Times New Roman" w:cs="Times New Roman"/>
          <w:bCs/>
          <w:sz w:val="24"/>
          <w:szCs w:val="24"/>
          <w:lang w:val="uk-UA"/>
        </w:rPr>
      </w:pPr>
      <w:r w:rsidRPr="007E1DAC">
        <w:rPr>
          <w:rFonts w:ascii="Times New Roman" w:hAnsi="Times New Roman" w:cs="Times New Roman"/>
          <w:bCs/>
          <w:sz w:val="24"/>
          <w:szCs w:val="24"/>
          <w:lang w:val="uk-UA"/>
        </w:rPr>
        <w:t>У /</w:t>
      </w:r>
      <w:proofErr w:type="spellStart"/>
      <w:r w:rsidRPr="007E1DAC">
        <w:rPr>
          <w:rFonts w:ascii="Times New Roman" w:hAnsi="Times New Roman" w:cs="Times New Roman"/>
          <w:bCs/>
          <w:sz w:val="24"/>
          <w:szCs w:val="24"/>
          <w:lang w:val="uk-UA"/>
        </w:rPr>
        <w:t>etc</w:t>
      </w:r>
      <w:proofErr w:type="spellEnd"/>
      <w:r w:rsidRPr="007E1DAC">
        <w:rPr>
          <w:rFonts w:ascii="Times New Roman" w:hAnsi="Times New Roman" w:cs="Times New Roman"/>
          <w:bCs/>
          <w:sz w:val="24"/>
          <w:szCs w:val="24"/>
          <w:lang w:val="uk-UA"/>
        </w:rPr>
        <w:t>/</w:t>
      </w:r>
      <w:proofErr w:type="spellStart"/>
      <w:r w:rsidRPr="007E1DAC">
        <w:rPr>
          <w:rFonts w:ascii="Times New Roman" w:hAnsi="Times New Roman" w:cs="Times New Roman"/>
          <w:bCs/>
          <w:sz w:val="24"/>
          <w:szCs w:val="24"/>
          <w:lang w:val="uk-UA"/>
        </w:rPr>
        <w:t>raddb</w:t>
      </w:r>
      <w:proofErr w:type="spellEnd"/>
      <w:r w:rsidRPr="007E1DAC">
        <w:rPr>
          <w:rFonts w:ascii="Times New Roman" w:hAnsi="Times New Roman" w:cs="Times New Roman"/>
          <w:bCs/>
          <w:sz w:val="24"/>
          <w:szCs w:val="24"/>
          <w:lang w:val="uk-UA"/>
        </w:rPr>
        <w:t>/</w:t>
      </w:r>
      <w:proofErr w:type="spellStart"/>
      <w:r w:rsidRPr="007E1DAC">
        <w:rPr>
          <w:rFonts w:ascii="Times New Roman" w:hAnsi="Times New Roman" w:cs="Times New Roman"/>
          <w:bCs/>
          <w:sz w:val="24"/>
          <w:szCs w:val="24"/>
          <w:lang w:val="uk-UA"/>
        </w:rPr>
        <w:t>radiusd.conf</w:t>
      </w:r>
      <w:proofErr w:type="spellEnd"/>
      <w:r w:rsidRPr="007E1DAC">
        <w:rPr>
          <w:rFonts w:ascii="Times New Roman" w:hAnsi="Times New Roman" w:cs="Times New Roman"/>
          <w:bCs/>
          <w:sz w:val="24"/>
          <w:szCs w:val="24"/>
          <w:lang w:val="uk-UA"/>
        </w:rPr>
        <w:t xml:space="preserve"> змінюється тільки користувач і група, від імені яких стартує </w:t>
      </w:r>
      <w:proofErr w:type="spellStart"/>
      <w:r w:rsidRPr="007E1DAC">
        <w:rPr>
          <w:rFonts w:ascii="Times New Roman" w:hAnsi="Times New Roman" w:cs="Times New Roman"/>
          <w:bCs/>
          <w:sz w:val="24"/>
          <w:szCs w:val="24"/>
          <w:lang w:val="uk-UA"/>
        </w:rPr>
        <w:t>freeradius</w:t>
      </w:r>
      <w:proofErr w:type="spellEnd"/>
      <w:r w:rsidRPr="007E1DAC">
        <w:rPr>
          <w:rFonts w:ascii="Times New Roman" w:hAnsi="Times New Roman" w:cs="Times New Roman"/>
          <w:bCs/>
          <w:sz w:val="24"/>
          <w:szCs w:val="24"/>
          <w:lang w:val="uk-UA"/>
        </w:rPr>
        <w:t xml:space="preserve"> , так як сервіс </w:t>
      </w:r>
      <w:proofErr w:type="spellStart"/>
      <w:r w:rsidRPr="007E1DAC">
        <w:rPr>
          <w:rFonts w:ascii="Times New Roman" w:hAnsi="Times New Roman" w:cs="Times New Roman"/>
          <w:bCs/>
          <w:sz w:val="24"/>
          <w:szCs w:val="24"/>
          <w:lang w:val="uk-UA"/>
        </w:rPr>
        <w:t>radiusd</w:t>
      </w:r>
      <w:proofErr w:type="spellEnd"/>
      <w:r w:rsidRPr="007E1DAC">
        <w:rPr>
          <w:rFonts w:ascii="Times New Roman" w:hAnsi="Times New Roman" w:cs="Times New Roman"/>
          <w:bCs/>
          <w:sz w:val="24"/>
          <w:szCs w:val="24"/>
          <w:lang w:val="uk-UA"/>
        </w:rPr>
        <w:t xml:space="preserve"> повинен вміти читати файли у всіх піддиректоріях /</w:t>
      </w:r>
      <w:proofErr w:type="spellStart"/>
      <w:r w:rsidRPr="007E1DAC">
        <w:rPr>
          <w:rFonts w:ascii="Times New Roman" w:hAnsi="Times New Roman" w:cs="Times New Roman"/>
          <w:bCs/>
          <w:sz w:val="24"/>
          <w:szCs w:val="24"/>
          <w:lang w:val="uk-UA"/>
        </w:rPr>
        <w:t>home</w:t>
      </w:r>
      <w:proofErr w:type="spellEnd"/>
      <w:r w:rsidRPr="007E1DAC">
        <w:rPr>
          <w:rFonts w:ascii="Times New Roman" w:hAnsi="Times New Roman" w:cs="Times New Roman"/>
          <w:bCs/>
          <w:sz w:val="24"/>
          <w:szCs w:val="24"/>
          <w:lang w:val="uk-UA"/>
        </w:rPr>
        <w:t>/.</w:t>
      </w:r>
    </w:p>
    <w:p w:rsidR="007E1DAC" w:rsidRPr="007E1DAC" w:rsidRDefault="007E1DAC" w:rsidP="00861785">
      <w:pPr>
        <w:spacing w:after="0" w:line="240" w:lineRule="auto"/>
        <w:ind w:firstLine="567"/>
        <w:jc w:val="both"/>
        <w:rPr>
          <w:rFonts w:ascii="Times New Roman" w:hAnsi="Times New Roman" w:cs="Times New Roman"/>
          <w:bCs/>
          <w:sz w:val="24"/>
          <w:szCs w:val="24"/>
          <w:lang w:val="uk-UA"/>
        </w:rPr>
      </w:pPr>
      <w:r w:rsidRPr="007E1DAC">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F7D8311" wp14:editId="7D1A0002">
            <wp:simplePos x="0" y="0"/>
            <wp:positionH relativeFrom="margin">
              <wp:align>center</wp:align>
            </wp:positionH>
            <wp:positionV relativeFrom="paragraph">
              <wp:posOffset>619069</wp:posOffset>
            </wp:positionV>
            <wp:extent cx="4937125" cy="226758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937125" cy="2267585"/>
                    </a:xfrm>
                    <a:prstGeom prst="rect">
                      <a:avLst/>
                    </a:prstGeom>
                  </pic:spPr>
                </pic:pic>
              </a:graphicData>
            </a:graphic>
            <wp14:sizeRelH relativeFrom="margin">
              <wp14:pctWidth>0</wp14:pctWidth>
            </wp14:sizeRelH>
            <wp14:sizeRelV relativeFrom="margin">
              <wp14:pctHeight>0</wp14:pctHeight>
            </wp14:sizeRelV>
          </wp:anchor>
        </w:drawing>
      </w:r>
      <w:r w:rsidRPr="007E1DAC">
        <w:rPr>
          <w:rFonts w:ascii="Times New Roman" w:hAnsi="Times New Roman" w:cs="Times New Roman"/>
          <w:bCs/>
          <w:sz w:val="24"/>
          <w:szCs w:val="24"/>
          <w:lang w:val="uk-UA"/>
        </w:rPr>
        <w:t xml:space="preserve">Щоб можна було використовувати групи в налаштуваннях </w:t>
      </w:r>
      <w:proofErr w:type="spellStart"/>
      <w:r w:rsidRPr="007E1DAC">
        <w:rPr>
          <w:rFonts w:ascii="Times New Roman" w:hAnsi="Times New Roman" w:cs="Times New Roman"/>
          <w:bCs/>
          <w:sz w:val="24"/>
          <w:szCs w:val="24"/>
          <w:lang w:val="uk-UA"/>
        </w:rPr>
        <w:t>Fortigate</w:t>
      </w:r>
      <w:proofErr w:type="spellEnd"/>
      <w:r w:rsidRPr="007E1DAC">
        <w:rPr>
          <w:rFonts w:ascii="Times New Roman" w:hAnsi="Times New Roman" w:cs="Times New Roman"/>
          <w:bCs/>
          <w:sz w:val="24"/>
          <w:szCs w:val="24"/>
          <w:lang w:val="uk-UA"/>
        </w:rPr>
        <w:t xml:space="preserve"> , потрібно передавати </w:t>
      </w:r>
      <w:proofErr w:type="spellStart"/>
      <w:r w:rsidRPr="007E1DAC">
        <w:rPr>
          <w:rFonts w:ascii="Times New Roman" w:hAnsi="Times New Roman" w:cs="Times New Roman"/>
          <w:bCs/>
          <w:sz w:val="24"/>
          <w:szCs w:val="24"/>
          <w:lang w:val="uk-UA"/>
        </w:rPr>
        <w:t>Vendor</w:t>
      </w:r>
      <w:proofErr w:type="spellEnd"/>
      <w:r w:rsidRPr="007E1DAC">
        <w:rPr>
          <w:rFonts w:ascii="Times New Roman" w:hAnsi="Times New Roman" w:cs="Times New Roman"/>
          <w:bCs/>
          <w:sz w:val="24"/>
          <w:szCs w:val="24"/>
          <w:lang w:val="uk-UA"/>
        </w:rPr>
        <w:t xml:space="preserve"> </w:t>
      </w:r>
      <w:proofErr w:type="spellStart"/>
      <w:r w:rsidRPr="007E1DAC">
        <w:rPr>
          <w:rFonts w:ascii="Times New Roman" w:hAnsi="Times New Roman" w:cs="Times New Roman"/>
          <w:bCs/>
          <w:sz w:val="24"/>
          <w:szCs w:val="24"/>
          <w:lang w:val="uk-UA"/>
        </w:rPr>
        <w:t>Specific</w:t>
      </w:r>
      <w:proofErr w:type="spellEnd"/>
      <w:r w:rsidRPr="007E1DAC">
        <w:rPr>
          <w:rFonts w:ascii="Times New Roman" w:hAnsi="Times New Roman" w:cs="Times New Roman"/>
          <w:bCs/>
          <w:sz w:val="24"/>
          <w:szCs w:val="24"/>
          <w:lang w:val="uk-UA"/>
        </w:rPr>
        <w:t xml:space="preserve"> </w:t>
      </w:r>
      <w:proofErr w:type="spellStart"/>
      <w:r w:rsidRPr="007E1DAC">
        <w:rPr>
          <w:rFonts w:ascii="Times New Roman" w:hAnsi="Times New Roman" w:cs="Times New Roman"/>
          <w:bCs/>
          <w:sz w:val="24"/>
          <w:szCs w:val="24"/>
          <w:lang w:val="uk-UA"/>
        </w:rPr>
        <w:t>Attribute</w:t>
      </w:r>
      <w:proofErr w:type="spellEnd"/>
      <w:r w:rsidRPr="007E1DAC">
        <w:rPr>
          <w:rFonts w:ascii="Times New Roman" w:hAnsi="Times New Roman" w:cs="Times New Roman"/>
          <w:bCs/>
          <w:sz w:val="24"/>
          <w:szCs w:val="24"/>
          <w:lang w:val="uk-UA"/>
        </w:rPr>
        <w:t xml:space="preserve">. Для цього в директорії </w:t>
      </w:r>
      <w:proofErr w:type="spellStart"/>
      <w:r w:rsidRPr="007E1DAC">
        <w:rPr>
          <w:rFonts w:ascii="Times New Roman" w:hAnsi="Times New Roman" w:cs="Times New Roman"/>
          <w:bCs/>
          <w:sz w:val="24"/>
          <w:szCs w:val="24"/>
          <w:lang w:val="uk-UA"/>
        </w:rPr>
        <w:t>raddb</w:t>
      </w:r>
      <w:proofErr w:type="spellEnd"/>
      <w:r w:rsidRPr="007E1DAC">
        <w:rPr>
          <w:rFonts w:ascii="Times New Roman" w:hAnsi="Times New Roman" w:cs="Times New Roman"/>
          <w:bCs/>
          <w:sz w:val="24"/>
          <w:szCs w:val="24"/>
          <w:lang w:val="uk-UA"/>
        </w:rPr>
        <w:t>/</w:t>
      </w:r>
      <w:proofErr w:type="spellStart"/>
      <w:r w:rsidRPr="007E1DAC">
        <w:rPr>
          <w:rFonts w:ascii="Times New Roman" w:hAnsi="Times New Roman" w:cs="Times New Roman"/>
          <w:bCs/>
          <w:sz w:val="24"/>
          <w:szCs w:val="24"/>
          <w:lang w:val="uk-UA"/>
        </w:rPr>
        <w:t>policy.d</w:t>
      </w:r>
      <w:proofErr w:type="spellEnd"/>
      <w:r w:rsidRPr="007E1DAC">
        <w:rPr>
          <w:rFonts w:ascii="Times New Roman" w:hAnsi="Times New Roman" w:cs="Times New Roman"/>
          <w:bCs/>
          <w:sz w:val="24"/>
          <w:szCs w:val="24"/>
          <w:lang w:val="uk-UA"/>
        </w:rPr>
        <w:t xml:space="preserve"> необхідно створити файл з наступним змістом:</w:t>
      </w:r>
    </w:p>
    <w:p w:rsidR="005544B4" w:rsidRPr="007E1DAC" w:rsidRDefault="005544B4" w:rsidP="00861785">
      <w:pPr>
        <w:spacing w:after="0" w:line="240" w:lineRule="auto"/>
        <w:ind w:firstLine="567"/>
        <w:jc w:val="both"/>
        <w:rPr>
          <w:rFonts w:ascii="Times New Roman" w:hAnsi="Times New Roman" w:cs="Times New Roman"/>
          <w:sz w:val="24"/>
          <w:szCs w:val="24"/>
          <w:lang w:val="uk-UA"/>
        </w:rPr>
      </w:pPr>
    </w:p>
    <w:p w:rsidR="00493FCD" w:rsidRPr="007E1DAC" w:rsidRDefault="007E1DAC" w:rsidP="00861785">
      <w:pPr>
        <w:spacing w:after="0" w:line="240" w:lineRule="auto"/>
        <w:ind w:firstLine="567"/>
        <w:jc w:val="center"/>
        <w:rPr>
          <w:rFonts w:ascii="Times New Roman" w:hAnsi="Times New Roman" w:cs="Times New Roman"/>
          <w:bCs/>
          <w:sz w:val="24"/>
          <w:szCs w:val="24"/>
          <w:lang w:val="uk-UA"/>
        </w:rPr>
      </w:pPr>
      <w:proofErr w:type="spellStart"/>
      <w:r>
        <w:rPr>
          <w:rFonts w:ascii="Times New Roman" w:hAnsi="Times New Roman" w:cs="Times New Roman"/>
          <w:sz w:val="24"/>
          <w:szCs w:val="24"/>
          <w:lang w:val="uk-UA"/>
        </w:rPr>
        <w:t>Риунок</w:t>
      </w:r>
      <w:proofErr w:type="spellEnd"/>
      <w:r>
        <w:rPr>
          <w:rFonts w:ascii="Times New Roman" w:hAnsi="Times New Roman" w:cs="Times New Roman"/>
          <w:sz w:val="24"/>
          <w:szCs w:val="24"/>
          <w:lang w:val="uk-UA"/>
        </w:rPr>
        <w:t xml:space="preserve"> 1 – Вміст файлу </w:t>
      </w:r>
      <w:proofErr w:type="spellStart"/>
      <w:r w:rsidRPr="007E1DAC">
        <w:rPr>
          <w:rFonts w:ascii="Times New Roman" w:hAnsi="Times New Roman" w:cs="Times New Roman"/>
          <w:bCs/>
          <w:sz w:val="24"/>
          <w:szCs w:val="24"/>
          <w:lang w:val="uk-UA"/>
        </w:rPr>
        <w:t>raddb</w:t>
      </w:r>
      <w:proofErr w:type="spellEnd"/>
      <w:r w:rsidRPr="007E1DAC">
        <w:rPr>
          <w:rFonts w:ascii="Times New Roman" w:hAnsi="Times New Roman" w:cs="Times New Roman"/>
          <w:bCs/>
          <w:sz w:val="24"/>
          <w:szCs w:val="24"/>
          <w:lang w:val="uk-UA"/>
        </w:rPr>
        <w:t>/</w:t>
      </w:r>
      <w:proofErr w:type="spellStart"/>
      <w:r w:rsidRPr="007E1DAC">
        <w:rPr>
          <w:rFonts w:ascii="Times New Roman" w:hAnsi="Times New Roman" w:cs="Times New Roman"/>
          <w:bCs/>
          <w:sz w:val="24"/>
          <w:szCs w:val="24"/>
          <w:lang w:val="uk-UA"/>
        </w:rPr>
        <w:t>policy.d</w:t>
      </w:r>
      <w:proofErr w:type="spellEnd"/>
      <w:r w:rsidRPr="007E1DAC">
        <w:rPr>
          <w:rFonts w:ascii="Times New Roman" w:hAnsi="Times New Roman" w:cs="Times New Roman"/>
          <w:bCs/>
          <w:sz w:val="24"/>
          <w:szCs w:val="24"/>
          <w:lang w:val="uk-UA"/>
        </w:rPr>
        <w:t>/</w:t>
      </w:r>
      <w:proofErr w:type="spellStart"/>
      <w:r>
        <w:rPr>
          <w:rFonts w:ascii="Times New Roman" w:hAnsi="Times New Roman" w:cs="Times New Roman"/>
          <w:bCs/>
          <w:sz w:val="24"/>
          <w:szCs w:val="24"/>
          <w:lang w:val="en-US"/>
        </w:rPr>
        <w:t>vsa</w:t>
      </w:r>
      <w:proofErr w:type="spellEnd"/>
    </w:p>
    <w:p w:rsidR="007E1DAC" w:rsidRPr="007E1DAC" w:rsidRDefault="007E1DAC" w:rsidP="00861785">
      <w:pPr>
        <w:spacing w:after="0" w:line="240" w:lineRule="auto"/>
        <w:ind w:firstLine="567"/>
        <w:jc w:val="center"/>
        <w:rPr>
          <w:rFonts w:ascii="Times New Roman" w:hAnsi="Times New Roman" w:cs="Times New Roman"/>
          <w:bCs/>
          <w:sz w:val="24"/>
          <w:szCs w:val="24"/>
          <w:lang w:val="uk-UA"/>
        </w:rPr>
      </w:pPr>
    </w:p>
    <w:p w:rsidR="00861785" w:rsidRPr="00861785"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val="uk-UA" w:eastAsia="ru-RU"/>
        </w:rPr>
        <w:t>Після установки freeradius-ldap в директорії raddb/mods-available створюється файл ldap . Потрібно створити символьне посилання в каталог raddb/mods-enabled</w:t>
      </w:r>
      <w:r>
        <w:rPr>
          <w:rFonts w:ascii="Times New Roman" w:hAnsi="Times New Roman" w:cs="Times New Roman"/>
          <w:bCs/>
          <w:noProof/>
          <w:sz w:val="24"/>
          <w:szCs w:val="24"/>
          <w:lang w:val="uk-UA" w:eastAsia="ru-RU"/>
        </w:rPr>
        <w:t>.</w:t>
      </w:r>
    </w:p>
    <w:p w:rsidR="00861785" w:rsidRPr="00861785"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val="uk-UA" w:eastAsia="ru-RU"/>
        </w:rPr>
        <w:t xml:space="preserve">У файлах raddb/sites-enabled/default і raddb/sites-enabled/inner-tunnel в секції authorize дописую ім'я політики, яка буде використовуватися - group_authorization. </w:t>
      </w:r>
      <w:r>
        <w:rPr>
          <w:rFonts w:ascii="Times New Roman" w:hAnsi="Times New Roman" w:cs="Times New Roman"/>
          <w:bCs/>
          <w:noProof/>
          <w:sz w:val="24"/>
          <w:szCs w:val="24"/>
          <w:lang w:val="uk-UA" w:eastAsia="ru-RU"/>
        </w:rPr>
        <w:t>І</w:t>
      </w:r>
      <w:r w:rsidRPr="00861785">
        <w:rPr>
          <w:rFonts w:ascii="Times New Roman" w:hAnsi="Times New Roman" w:cs="Times New Roman"/>
          <w:bCs/>
          <w:noProof/>
          <w:sz w:val="24"/>
          <w:szCs w:val="24"/>
          <w:lang w:val="uk-UA" w:eastAsia="ru-RU"/>
        </w:rPr>
        <w:t xml:space="preserve">м'я політики визначається не назвою файлу в директорії policy.d , а директивою всередині файлу перед фігурними дужками. У секції authenticate в цих же файлах потрібно розкоментувати рядок pam .У файлі /etc/raddb/clients.conf прописуємо параметри, з якими буде підключатися </w:t>
      </w:r>
      <w:r>
        <w:rPr>
          <w:rFonts w:ascii="Times New Roman" w:hAnsi="Times New Roman" w:cs="Times New Roman"/>
          <w:bCs/>
          <w:noProof/>
          <w:sz w:val="24"/>
          <w:szCs w:val="24"/>
          <w:lang w:val="uk-UA" w:eastAsia="ru-RU"/>
        </w:rPr>
        <w:t>Fortigate.</w:t>
      </w:r>
    </w:p>
    <w:p w:rsidR="006379D0" w:rsidRDefault="006379D0">
      <w:pPr>
        <w:rPr>
          <w:rFonts w:ascii="Times New Roman" w:hAnsi="Times New Roman" w:cs="Times New Roman"/>
          <w:bCs/>
          <w:noProof/>
          <w:sz w:val="24"/>
          <w:szCs w:val="24"/>
          <w:lang w:val="uk-UA" w:eastAsia="ru-RU"/>
        </w:rPr>
      </w:pPr>
      <w:r>
        <w:rPr>
          <w:rFonts w:ascii="Times New Roman" w:hAnsi="Times New Roman" w:cs="Times New Roman"/>
          <w:bCs/>
          <w:noProof/>
          <w:sz w:val="24"/>
          <w:szCs w:val="24"/>
          <w:lang w:val="uk-UA" w:eastAsia="ru-RU"/>
        </w:rPr>
        <w:br w:type="page"/>
      </w:r>
    </w:p>
    <w:p w:rsidR="00861785" w:rsidRPr="00861785"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val="uk-UA" w:eastAsia="ru-RU"/>
        </w:rPr>
        <w:lastRenderedPageBreak/>
        <w:t>При підключенні користувача Freeradius перевіряє наявність користувача в домені і в певній групі</w:t>
      </w:r>
      <w:r>
        <w:rPr>
          <w:rFonts w:ascii="Times New Roman" w:hAnsi="Times New Roman" w:cs="Times New Roman"/>
          <w:bCs/>
          <w:noProof/>
          <w:sz w:val="24"/>
          <w:szCs w:val="24"/>
          <w:lang w:val="uk-UA" w:eastAsia="ru-RU"/>
        </w:rPr>
        <w:t xml:space="preserve"> за допомогою </w:t>
      </w:r>
      <w:r>
        <w:rPr>
          <w:rFonts w:ascii="Times New Roman" w:hAnsi="Times New Roman" w:cs="Times New Roman"/>
          <w:bCs/>
          <w:noProof/>
          <w:sz w:val="24"/>
          <w:szCs w:val="24"/>
          <w:lang w:val="en-US" w:eastAsia="ru-RU"/>
        </w:rPr>
        <w:t>Active</w:t>
      </w:r>
      <w:r w:rsidRPr="00861785">
        <w:rPr>
          <w:rFonts w:ascii="Times New Roman" w:hAnsi="Times New Roman" w:cs="Times New Roman"/>
          <w:bCs/>
          <w:noProof/>
          <w:sz w:val="24"/>
          <w:szCs w:val="24"/>
          <w:lang w:val="uk-UA" w:eastAsia="ru-RU"/>
        </w:rPr>
        <w:t xml:space="preserve"> </w:t>
      </w:r>
      <w:r>
        <w:rPr>
          <w:rFonts w:ascii="Times New Roman" w:hAnsi="Times New Roman" w:cs="Times New Roman"/>
          <w:bCs/>
          <w:noProof/>
          <w:sz w:val="24"/>
          <w:szCs w:val="24"/>
          <w:lang w:val="en-US" w:eastAsia="ru-RU"/>
        </w:rPr>
        <w:t>Direcrory</w:t>
      </w:r>
      <w:r w:rsidRPr="00861785">
        <w:rPr>
          <w:rFonts w:ascii="Times New Roman" w:hAnsi="Times New Roman" w:cs="Times New Roman"/>
          <w:bCs/>
          <w:noProof/>
          <w:sz w:val="24"/>
          <w:szCs w:val="24"/>
          <w:lang w:val="uk-UA" w:eastAsia="ru-RU"/>
        </w:rPr>
        <w:t xml:space="preserve"> і, в разі успіху, проводиться перевірка OTP токена. Користувач повинен залогінитися на сервер з freeradius і з-під свого облікового запису </w:t>
      </w:r>
      <w:r>
        <w:rPr>
          <w:rFonts w:ascii="Times New Roman" w:hAnsi="Times New Roman" w:cs="Times New Roman"/>
          <w:bCs/>
          <w:noProof/>
          <w:sz w:val="24"/>
          <w:szCs w:val="24"/>
          <w:lang w:val="en-US" w:eastAsia="ru-RU"/>
        </w:rPr>
        <w:t>Active</w:t>
      </w:r>
      <w:r w:rsidRPr="00861785">
        <w:rPr>
          <w:rFonts w:ascii="Times New Roman" w:hAnsi="Times New Roman" w:cs="Times New Roman"/>
          <w:bCs/>
          <w:noProof/>
          <w:sz w:val="24"/>
          <w:szCs w:val="24"/>
          <w:lang w:val="uk-UA" w:eastAsia="ru-RU"/>
        </w:rPr>
        <w:t xml:space="preserve"> </w:t>
      </w:r>
      <w:r>
        <w:rPr>
          <w:rFonts w:ascii="Times New Roman" w:hAnsi="Times New Roman" w:cs="Times New Roman"/>
          <w:bCs/>
          <w:noProof/>
          <w:sz w:val="24"/>
          <w:szCs w:val="24"/>
          <w:lang w:val="en-US" w:eastAsia="ru-RU"/>
        </w:rPr>
        <w:t>Direcrory</w:t>
      </w:r>
      <w:r w:rsidRPr="00861785">
        <w:rPr>
          <w:rFonts w:ascii="Times New Roman" w:hAnsi="Times New Roman" w:cs="Times New Roman"/>
          <w:bCs/>
          <w:noProof/>
          <w:sz w:val="24"/>
          <w:szCs w:val="24"/>
          <w:lang w:val="uk-UA" w:eastAsia="ru-RU"/>
        </w:rPr>
        <w:t xml:space="preserve"> запустити додаток Google authenticator , яке і згенерує для користувача QR-код для додатка, для цього потрібно встановити shellinabox в комбінації з .bash_profile. Конфігураційний файл знаходиться в /etc/sysconfig/shellinabox. Там необхідно вказати порт 443, а також, за бажанням, свій сертифікат. Після, за допомогою команди systemctl enable --now shellinaboxd, вмикаємо сервіс. </w:t>
      </w:r>
    </w:p>
    <w:p w:rsidR="00861785" w:rsidRPr="00861785"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val="uk-UA" w:eastAsia="ru-RU"/>
        </w:rPr>
        <w:t xml:space="preserve">Тепер необхідно приступити до налаштування Fortigate. Перш за все створюємо </w:t>
      </w:r>
      <w:r>
        <w:rPr>
          <w:rFonts w:ascii="Times New Roman" w:hAnsi="Times New Roman" w:cs="Times New Roman"/>
          <w:bCs/>
          <w:noProof/>
          <w:sz w:val="24"/>
          <w:szCs w:val="24"/>
          <w:lang w:val="uk-UA" w:eastAsia="ru-RU"/>
        </w:rPr>
        <w:t>Radius-сервер.</w:t>
      </w:r>
    </w:p>
    <w:p w:rsidR="006379D0" w:rsidRPr="006379D0" w:rsidRDefault="006379D0"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eastAsia="ru-RU"/>
        </w:rPr>
        <w:drawing>
          <wp:anchor distT="0" distB="0" distL="114300" distR="114300" simplePos="0" relativeHeight="251659264" behindDoc="0" locked="0" layoutInCell="1" allowOverlap="1" wp14:anchorId="383CB8CB" wp14:editId="0C8A1A97">
            <wp:simplePos x="0" y="0"/>
            <wp:positionH relativeFrom="margin">
              <wp:align>right</wp:align>
            </wp:positionH>
            <wp:positionV relativeFrom="paragraph">
              <wp:posOffset>206486</wp:posOffset>
            </wp:positionV>
            <wp:extent cx="5768671" cy="1089328"/>
            <wp:effectExtent l="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38" b="29751"/>
                    <a:stretch/>
                  </pic:blipFill>
                  <pic:spPr bwMode="auto">
                    <a:xfrm>
                      <a:off x="0" y="0"/>
                      <a:ext cx="5768671" cy="10893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1785" w:rsidRPr="006379D0" w:rsidRDefault="00861785" w:rsidP="00861785">
      <w:pPr>
        <w:spacing w:after="0" w:line="240" w:lineRule="auto"/>
        <w:ind w:firstLine="567"/>
        <w:jc w:val="both"/>
        <w:rPr>
          <w:rFonts w:ascii="Times New Roman" w:hAnsi="Times New Roman" w:cs="Times New Roman"/>
          <w:bCs/>
          <w:noProof/>
          <w:sz w:val="24"/>
          <w:szCs w:val="24"/>
          <w:lang w:val="uk-UA" w:eastAsia="ru-RU"/>
        </w:rPr>
      </w:pPr>
    </w:p>
    <w:p w:rsidR="00861785" w:rsidRPr="00861785" w:rsidRDefault="00861785" w:rsidP="00861785">
      <w:pPr>
        <w:spacing w:after="0" w:line="240" w:lineRule="auto"/>
        <w:ind w:firstLine="567"/>
        <w:jc w:val="center"/>
        <w:rPr>
          <w:rFonts w:ascii="Times New Roman" w:hAnsi="Times New Roman" w:cs="Times New Roman"/>
          <w:bCs/>
          <w:sz w:val="24"/>
          <w:szCs w:val="24"/>
          <w:lang w:val="uk-UA"/>
        </w:rPr>
      </w:pPr>
      <w:proofErr w:type="spellStart"/>
      <w:r>
        <w:rPr>
          <w:rFonts w:ascii="Times New Roman" w:hAnsi="Times New Roman" w:cs="Times New Roman"/>
          <w:sz w:val="24"/>
          <w:szCs w:val="24"/>
          <w:lang w:val="uk-UA"/>
        </w:rPr>
        <w:t>Риунок</w:t>
      </w:r>
      <w:proofErr w:type="spellEnd"/>
      <w:r>
        <w:rPr>
          <w:rFonts w:ascii="Times New Roman" w:hAnsi="Times New Roman" w:cs="Times New Roman"/>
          <w:sz w:val="24"/>
          <w:szCs w:val="24"/>
          <w:lang w:val="uk-UA"/>
        </w:rPr>
        <w:t xml:space="preserve"> 2 – </w:t>
      </w:r>
      <w:r>
        <w:rPr>
          <w:rFonts w:ascii="Times New Roman" w:hAnsi="Times New Roman" w:cs="Times New Roman"/>
          <w:sz w:val="24"/>
          <w:szCs w:val="24"/>
          <w:lang w:val="en-US"/>
        </w:rPr>
        <w:t>C</w:t>
      </w:r>
      <w:r>
        <w:rPr>
          <w:rFonts w:ascii="Times New Roman" w:hAnsi="Times New Roman" w:cs="Times New Roman"/>
          <w:sz w:val="24"/>
          <w:szCs w:val="24"/>
          <w:lang w:val="uk-UA"/>
        </w:rPr>
        <w:t xml:space="preserve">творення </w:t>
      </w:r>
      <w:r>
        <w:rPr>
          <w:rFonts w:ascii="Times New Roman" w:hAnsi="Times New Roman" w:cs="Times New Roman"/>
          <w:sz w:val="24"/>
          <w:szCs w:val="24"/>
          <w:lang w:val="en-US"/>
        </w:rPr>
        <w:t>Radius</w:t>
      </w:r>
      <w:r w:rsidRPr="00861785">
        <w:rPr>
          <w:rFonts w:ascii="Times New Roman" w:hAnsi="Times New Roman" w:cs="Times New Roman"/>
          <w:sz w:val="24"/>
          <w:szCs w:val="24"/>
        </w:rPr>
        <w:t>-</w:t>
      </w:r>
      <w:r>
        <w:rPr>
          <w:rFonts w:ascii="Times New Roman" w:hAnsi="Times New Roman" w:cs="Times New Roman"/>
          <w:sz w:val="24"/>
          <w:szCs w:val="24"/>
          <w:lang w:val="uk-UA"/>
        </w:rPr>
        <w:t>серверу</w:t>
      </w:r>
    </w:p>
    <w:p w:rsidR="00861785" w:rsidRPr="007E1DAC" w:rsidRDefault="00861785" w:rsidP="00861785">
      <w:pPr>
        <w:spacing w:after="0" w:line="240" w:lineRule="auto"/>
        <w:ind w:firstLine="567"/>
        <w:jc w:val="center"/>
        <w:rPr>
          <w:rFonts w:ascii="Times New Roman" w:hAnsi="Times New Roman" w:cs="Times New Roman"/>
          <w:bCs/>
          <w:sz w:val="24"/>
          <w:szCs w:val="24"/>
          <w:lang w:val="uk-UA"/>
        </w:rPr>
      </w:pPr>
    </w:p>
    <w:p w:rsidR="00861785" w:rsidRPr="00861785"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861785">
        <w:rPr>
          <w:rFonts w:ascii="Times New Roman" w:hAnsi="Times New Roman" w:cs="Times New Roman"/>
          <w:bCs/>
          <w:noProof/>
          <w:sz w:val="24"/>
          <w:szCs w:val="24"/>
          <w:lang w:val="uk-UA" w:eastAsia="ru-RU"/>
        </w:rPr>
        <w:t>Створюємо необхідні групи, в разі необхідності розмежування доступу по групах. Ім'я групи на Fortigate має відповідати групі, яка передається в Vendor Specific Attribute.</w:t>
      </w:r>
    </w:p>
    <w:p w:rsidR="00861785" w:rsidRPr="006379D0"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6379D0">
        <w:rPr>
          <w:rFonts w:ascii="Times New Roman" w:hAnsi="Times New Roman" w:cs="Times New Roman"/>
          <w:bCs/>
          <w:noProof/>
          <w:sz w:val="24"/>
          <w:szCs w:val="24"/>
          <w:lang w:val="uk-UA" w:eastAsia="ru-RU"/>
        </w:rPr>
        <w:t>Після редагуємо необхідні SSL портали. Коли віддалений клієнт підключається до блоку FortiGate, блок FortiGate автентифікує користувача на основі імені користувача, пароля та домену автентифікації. Успішний вхід визначає права доступу віддалених користувачів відповідно до групи користувачів. Налаштування групи користувачів визначають, працюватиме з’єднання в режимі WEB-only або в режимі тунелю.</w:t>
      </w:r>
    </w:p>
    <w:p w:rsidR="00861785" w:rsidRPr="006379D0"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6379D0">
        <w:rPr>
          <w:rFonts w:ascii="Times New Roman" w:hAnsi="Times New Roman" w:cs="Times New Roman"/>
          <w:bCs/>
          <w:noProof/>
          <w:sz w:val="24"/>
          <w:szCs w:val="24"/>
          <w:lang w:val="uk-UA" w:eastAsia="ru-RU"/>
        </w:rPr>
        <w:t>Режим WEB-only забезпечує віддаленим користувачам швидкий та ефективний спосіб доступу до серверних програм з будь-якого тонкого клієнтського комп'ютера, обладнаного веб-браузером.</w:t>
      </w:r>
    </w:p>
    <w:p w:rsidR="00861785" w:rsidRPr="006379D0" w:rsidRDefault="00861785" w:rsidP="00861785">
      <w:pPr>
        <w:spacing w:after="0" w:line="240" w:lineRule="auto"/>
        <w:ind w:firstLine="567"/>
        <w:jc w:val="both"/>
        <w:rPr>
          <w:rFonts w:ascii="Times New Roman" w:hAnsi="Times New Roman" w:cs="Times New Roman"/>
          <w:bCs/>
          <w:noProof/>
          <w:sz w:val="24"/>
          <w:szCs w:val="24"/>
          <w:lang w:val="uk-UA" w:eastAsia="ru-RU"/>
        </w:rPr>
      </w:pPr>
      <w:r w:rsidRPr="006379D0">
        <w:rPr>
          <w:rFonts w:ascii="Times New Roman" w:hAnsi="Times New Roman" w:cs="Times New Roman"/>
          <w:bCs/>
          <w:noProof/>
          <w:sz w:val="24"/>
          <w:szCs w:val="24"/>
          <w:lang w:val="uk-UA" w:eastAsia="ru-RU"/>
        </w:rPr>
        <w:t>У тунельному режимі віддалені клієнти підключаються до блоку FortiGate, який діє як захищений шлюз HTTP / HTTPS і автентифікує віддалених користувачів як членів групи користувачів.</w:t>
      </w:r>
    </w:p>
    <w:p w:rsidR="006379D0" w:rsidRPr="006379D0" w:rsidRDefault="00861785" w:rsidP="006379D0">
      <w:pPr>
        <w:spacing w:after="0" w:line="240" w:lineRule="auto"/>
        <w:ind w:firstLine="851"/>
        <w:jc w:val="both"/>
        <w:rPr>
          <w:rFonts w:ascii="Times New Roman" w:hAnsi="Times New Roman" w:cs="Times New Roman"/>
          <w:bCs/>
          <w:noProof/>
          <w:sz w:val="24"/>
          <w:szCs w:val="24"/>
          <w:lang w:val="uk-UA" w:eastAsia="ru-RU"/>
        </w:rPr>
      </w:pPr>
      <w:r w:rsidRPr="006379D0">
        <w:rPr>
          <w:rFonts w:ascii="Times New Roman" w:hAnsi="Times New Roman" w:cs="Times New Roman"/>
          <w:bCs/>
          <w:noProof/>
          <w:sz w:val="24"/>
          <w:szCs w:val="24"/>
          <w:lang w:val="uk-UA" w:eastAsia="ru-RU"/>
        </w:rPr>
        <w:t>Клієнт SSL VPN зашифровує весь трафік з віддаленого клієнтського комп'ютера та надсилає його до блоку FortiGate через тунель SSL VPN</w:t>
      </w:r>
      <w:r w:rsidR="006379D0">
        <w:rPr>
          <w:rFonts w:ascii="Times New Roman" w:hAnsi="Times New Roman" w:cs="Times New Roman"/>
          <w:bCs/>
          <w:noProof/>
          <w:sz w:val="24"/>
          <w:szCs w:val="24"/>
          <w:lang w:val="uk-UA" w:eastAsia="ru-RU"/>
        </w:rPr>
        <w:t>.</w:t>
      </w:r>
      <w:r w:rsidR="006379D0" w:rsidRPr="006379D0">
        <w:rPr>
          <w:rFonts w:ascii="Times New Roman" w:hAnsi="Times New Roman" w:cs="Times New Roman"/>
          <w:bCs/>
          <w:noProof/>
          <w:sz w:val="28"/>
          <w:szCs w:val="28"/>
          <w:lang w:val="uk-UA" w:eastAsia="ru-RU"/>
        </w:rPr>
        <w:t xml:space="preserve"> </w:t>
      </w:r>
      <w:r w:rsidR="006379D0" w:rsidRPr="006379D0">
        <w:rPr>
          <w:rFonts w:ascii="Times New Roman" w:hAnsi="Times New Roman" w:cs="Times New Roman"/>
          <w:bCs/>
          <w:noProof/>
          <w:sz w:val="24"/>
          <w:szCs w:val="24"/>
          <w:lang w:val="uk-UA" w:eastAsia="ru-RU"/>
        </w:rPr>
        <w:t>Після додаємо групи в політики IPv4, вона використовується для управління трафіком, що проходить через пристрій за допомогою протоколів IPv4.</w:t>
      </w:r>
      <w:r w:rsidR="006379D0" w:rsidRPr="006379D0">
        <w:rPr>
          <w:rFonts w:ascii="Times New Roman" w:hAnsi="Times New Roman" w:cs="Times New Roman"/>
          <w:bCs/>
          <w:noProof/>
          <w:sz w:val="28"/>
          <w:szCs w:val="28"/>
          <w:lang w:val="uk-UA" w:eastAsia="ru-RU"/>
        </w:rPr>
        <w:t xml:space="preserve"> </w:t>
      </w:r>
      <w:r w:rsidR="006379D0" w:rsidRPr="006379D0">
        <w:rPr>
          <w:rFonts w:ascii="Times New Roman" w:hAnsi="Times New Roman" w:cs="Times New Roman"/>
          <w:bCs/>
          <w:noProof/>
          <w:sz w:val="24"/>
          <w:szCs w:val="24"/>
          <w:lang w:val="uk-UA" w:eastAsia="ru-RU"/>
        </w:rPr>
        <w:t>Користувачеві залишається лише зайти по посиланню, cтвореному за допомогою shellinabox, ввести доменні кредит і отримати QR-код для додатка.</w:t>
      </w:r>
    </w:p>
    <w:p w:rsidR="00861785" w:rsidRPr="006379D0" w:rsidRDefault="00861785" w:rsidP="006379D0">
      <w:pPr>
        <w:spacing w:after="0" w:line="240" w:lineRule="auto"/>
        <w:ind w:firstLine="567"/>
        <w:jc w:val="both"/>
        <w:rPr>
          <w:rFonts w:ascii="Times New Roman" w:hAnsi="Times New Roman" w:cs="Times New Roman"/>
          <w:bCs/>
          <w:noProof/>
          <w:sz w:val="24"/>
          <w:szCs w:val="24"/>
          <w:lang w:val="uk-UA" w:eastAsia="ru-RU"/>
        </w:rPr>
      </w:pPr>
    </w:p>
    <w:p w:rsidR="007E1DAC" w:rsidRDefault="006379D0" w:rsidP="006379D0">
      <w:pPr>
        <w:spacing w:after="0" w:line="240" w:lineRule="auto"/>
        <w:ind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СПИСОК ВИКОРИСТАНИХ ДЖЕРЕЛ</w:t>
      </w:r>
    </w:p>
    <w:p w:rsidR="006379D0" w:rsidRDefault="006379D0" w:rsidP="006379D0">
      <w:pPr>
        <w:spacing w:after="0" w:line="240" w:lineRule="auto"/>
        <w:ind w:firstLine="567"/>
        <w:jc w:val="center"/>
        <w:rPr>
          <w:rFonts w:ascii="Times New Roman" w:hAnsi="Times New Roman" w:cs="Times New Roman"/>
          <w:sz w:val="24"/>
          <w:szCs w:val="24"/>
          <w:lang w:val="uk-UA"/>
        </w:rPr>
      </w:pPr>
    </w:p>
    <w:p w:rsidR="006379D0" w:rsidRDefault="006379D0" w:rsidP="006379D0">
      <w:pPr>
        <w:spacing w:after="0" w:line="240" w:lineRule="auto"/>
        <w:ind w:firstLine="567"/>
        <w:jc w:val="both"/>
        <w:rPr>
          <w:rFonts w:ascii="Times New Roman" w:hAnsi="Times New Roman" w:cs="Times New Roman"/>
          <w:bCs/>
          <w:noProof/>
          <w:sz w:val="24"/>
          <w:szCs w:val="24"/>
          <w:lang w:val="uk-UA" w:eastAsia="ru-RU"/>
        </w:rPr>
      </w:pPr>
      <w:r w:rsidRPr="006379D0">
        <w:rPr>
          <w:rFonts w:ascii="Times New Roman" w:hAnsi="Times New Roman" w:cs="Times New Roman"/>
          <w:bCs/>
          <w:noProof/>
          <w:sz w:val="24"/>
          <w:szCs w:val="24"/>
          <w:lang w:val="uk-UA" w:eastAsia="ru-RU"/>
        </w:rPr>
        <w:t>1. m.habr.com [Електронний ресурс]: «Freeradius + Google Autheticator + LDAP + Fortigate</w:t>
      </w:r>
      <w:r>
        <w:rPr>
          <w:rFonts w:ascii="Times New Roman" w:hAnsi="Times New Roman" w:cs="Times New Roman"/>
          <w:bCs/>
          <w:noProof/>
          <w:sz w:val="24"/>
          <w:szCs w:val="24"/>
          <w:lang w:val="uk-UA" w:eastAsia="ru-RU"/>
        </w:rPr>
        <w:t xml:space="preserve">». – Режим доступу: </w:t>
      </w:r>
      <w:hyperlink r:id="rId7" w:history="1">
        <w:r w:rsidR="001267E3" w:rsidRPr="001267E3">
          <w:rPr>
            <w:rStyle w:val="a6"/>
            <w:rFonts w:ascii="Times New Roman" w:hAnsi="Times New Roman" w:cs="Times New Roman"/>
            <w:bCs/>
            <w:noProof/>
            <w:sz w:val="24"/>
            <w:szCs w:val="24"/>
            <w:lang w:val="uk-UA" w:eastAsia="ru-RU"/>
          </w:rPr>
          <w:t>https:</w:t>
        </w:r>
        <w:r w:rsidR="001267E3" w:rsidRPr="001267E3">
          <w:rPr>
            <w:rStyle w:val="a6"/>
            <w:rFonts w:ascii="Times New Roman" w:hAnsi="Times New Roman" w:cs="Times New Roman"/>
            <w:bCs/>
            <w:noProof/>
            <w:sz w:val="24"/>
            <w:szCs w:val="24"/>
            <w:lang w:val="uk-UA" w:eastAsia="ru-RU"/>
          </w:rPr>
          <w:t>/</w:t>
        </w:r>
        <w:r w:rsidR="001267E3" w:rsidRPr="001267E3">
          <w:rPr>
            <w:rStyle w:val="a6"/>
            <w:rFonts w:ascii="Times New Roman" w:hAnsi="Times New Roman" w:cs="Times New Roman"/>
            <w:bCs/>
            <w:noProof/>
            <w:sz w:val="24"/>
            <w:szCs w:val="24"/>
            <w:lang w:val="uk-UA" w:eastAsia="ru-RU"/>
          </w:rPr>
          <w:t>/m.habr.com/ru/post/516362</w:t>
        </w:r>
      </w:hyperlink>
      <w:r w:rsidR="001267E3" w:rsidRPr="001267E3">
        <w:rPr>
          <w:rFonts w:ascii="Times New Roman" w:hAnsi="Times New Roman" w:cs="Times New Roman"/>
          <w:bCs/>
          <w:noProof/>
          <w:sz w:val="24"/>
          <w:szCs w:val="24"/>
          <w:lang w:val="uk-UA" w:eastAsia="ru-RU"/>
        </w:rPr>
        <w:t xml:space="preserve">/ </w:t>
      </w:r>
      <w:r>
        <w:rPr>
          <w:rFonts w:ascii="Times New Roman" w:hAnsi="Times New Roman" w:cs="Times New Roman"/>
          <w:bCs/>
          <w:noProof/>
          <w:sz w:val="24"/>
          <w:szCs w:val="24"/>
          <w:lang w:val="uk-UA" w:eastAsia="ru-RU"/>
        </w:rPr>
        <w:t>(дата звернення 18.03.2021).</w:t>
      </w:r>
    </w:p>
    <w:p w:rsidR="006379D0" w:rsidRDefault="00BA2FEC" w:rsidP="006379D0">
      <w:pPr>
        <w:spacing w:after="0" w:line="240" w:lineRule="auto"/>
        <w:ind w:firstLine="567"/>
        <w:jc w:val="both"/>
        <w:rPr>
          <w:rFonts w:ascii="Times New Roman" w:hAnsi="Times New Roman" w:cs="Times New Roman"/>
          <w:bCs/>
          <w:noProof/>
          <w:sz w:val="24"/>
          <w:szCs w:val="24"/>
          <w:lang w:val="uk-UA" w:eastAsia="ru-RU"/>
        </w:rPr>
      </w:pPr>
      <w:r>
        <w:rPr>
          <w:rFonts w:ascii="Times New Roman" w:hAnsi="Times New Roman" w:cs="Times New Roman"/>
          <w:bCs/>
          <w:noProof/>
          <w:sz w:val="24"/>
          <w:szCs w:val="24"/>
          <w:lang w:val="uk-UA" w:eastAsia="ru-RU"/>
        </w:rPr>
        <w:t>2</w:t>
      </w:r>
      <w:r w:rsidR="006379D0" w:rsidRPr="006379D0">
        <w:rPr>
          <w:rFonts w:ascii="Times New Roman" w:hAnsi="Times New Roman" w:cs="Times New Roman"/>
          <w:bCs/>
          <w:noProof/>
          <w:sz w:val="24"/>
          <w:szCs w:val="24"/>
          <w:lang w:val="uk-UA" w:eastAsia="ru-RU"/>
        </w:rPr>
        <w:t xml:space="preserve">. </w:t>
      </w:r>
      <w:r w:rsidRPr="00BA2FEC">
        <w:rPr>
          <w:rFonts w:ascii="Times New Roman" w:hAnsi="Times New Roman" w:cs="Times New Roman"/>
          <w:bCs/>
          <w:noProof/>
          <w:sz w:val="24"/>
          <w:szCs w:val="24"/>
          <w:lang w:val="uk-UA" w:eastAsia="ru-RU"/>
        </w:rPr>
        <w:t>kb.fortinet.com</w:t>
      </w:r>
      <w:r w:rsidR="006379D0" w:rsidRPr="006379D0">
        <w:rPr>
          <w:rFonts w:ascii="Times New Roman" w:hAnsi="Times New Roman" w:cs="Times New Roman"/>
          <w:bCs/>
          <w:noProof/>
          <w:sz w:val="24"/>
          <w:szCs w:val="24"/>
          <w:lang w:val="uk-UA" w:eastAsia="ru-RU"/>
        </w:rPr>
        <w:t xml:space="preserve"> [Електронний ресурс]: «</w:t>
      </w:r>
      <w:r w:rsidRPr="00BA2FEC">
        <w:rPr>
          <w:rFonts w:ascii="Times New Roman" w:hAnsi="Times New Roman" w:cs="Times New Roman"/>
          <w:bCs/>
          <w:noProof/>
          <w:sz w:val="24"/>
          <w:szCs w:val="24"/>
          <w:lang w:val="uk-UA" w:eastAsia="ru-RU"/>
        </w:rPr>
        <w:t>Enabling split tunnel feature for SSL VPN</w:t>
      </w:r>
      <w:r w:rsidR="006379D0">
        <w:rPr>
          <w:rFonts w:ascii="Times New Roman" w:hAnsi="Times New Roman" w:cs="Times New Roman"/>
          <w:bCs/>
          <w:noProof/>
          <w:sz w:val="24"/>
          <w:szCs w:val="24"/>
          <w:lang w:val="uk-UA" w:eastAsia="ru-RU"/>
        </w:rPr>
        <w:t xml:space="preserve">». – Режим доступу: </w:t>
      </w:r>
      <w:hyperlink r:id="rId8" w:history="1">
        <w:r w:rsidR="001267E3" w:rsidRPr="001267E3">
          <w:rPr>
            <w:rStyle w:val="a6"/>
            <w:rFonts w:ascii="Times New Roman" w:hAnsi="Times New Roman" w:cs="Times New Roman"/>
            <w:bCs/>
            <w:noProof/>
            <w:sz w:val="24"/>
            <w:szCs w:val="24"/>
            <w:lang w:val="uk-UA" w:eastAsia="ru-RU"/>
          </w:rPr>
          <w:t>https://kb.fortinet</w:t>
        </w:r>
        <w:r w:rsidR="001267E3" w:rsidRPr="001267E3">
          <w:rPr>
            <w:rStyle w:val="a6"/>
            <w:rFonts w:ascii="Times New Roman" w:hAnsi="Times New Roman" w:cs="Times New Roman"/>
            <w:bCs/>
            <w:noProof/>
            <w:sz w:val="24"/>
            <w:szCs w:val="24"/>
            <w:lang w:val="uk-UA" w:eastAsia="ru-RU"/>
          </w:rPr>
          <w:t>.</w:t>
        </w:r>
        <w:r w:rsidR="001267E3" w:rsidRPr="001267E3">
          <w:rPr>
            <w:rStyle w:val="a6"/>
            <w:rFonts w:ascii="Times New Roman" w:hAnsi="Times New Roman" w:cs="Times New Roman"/>
            <w:bCs/>
            <w:noProof/>
            <w:sz w:val="24"/>
            <w:szCs w:val="24"/>
            <w:lang w:val="uk-UA" w:eastAsia="ru-RU"/>
          </w:rPr>
          <w:t>com/kb</w:t>
        </w:r>
        <w:r w:rsidR="001267E3" w:rsidRPr="001267E3">
          <w:rPr>
            <w:rStyle w:val="a6"/>
            <w:rFonts w:ascii="Times New Roman" w:hAnsi="Times New Roman" w:cs="Times New Roman"/>
            <w:bCs/>
            <w:noProof/>
            <w:sz w:val="24"/>
            <w:szCs w:val="24"/>
            <w:lang w:val="uk-UA" w:eastAsia="ru-RU"/>
          </w:rPr>
          <w:t>/</w:t>
        </w:r>
        <w:r w:rsidR="001267E3" w:rsidRPr="001267E3">
          <w:rPr>
            <w:rStyle w:val="a6"/>
            <w:rFonts w:ascii="Times New Roman" w:hAnsi="Times New Roman" w:cs="Times New Roman"/>
            <w:bCs/>
            <w:noProof/>
            <w:sz w:val="24"/>
            <w:szCs w:val="24"/>
            <w:lang w:val="uk-UA" w:eastAsia="ru-RU"/>
          </w:rPr>
          <w:t>documentLink.do?externalID=FD46074#</w:t>
        </w:r>
      </w:hyperlink>
      <w:r w:rsidR="006379D0">
        <w:rPr>
          <w:rFonts w:ascii="Times New Roman" w:hAnsi="Times New Roman" w:cs="Times New Roman"/>
          <w:bCs/>
          <w:noProof/>
          <w:sz w:val="24"/>
          <w:szCs w:val="24"/>
          <w:lang w:val="uk-UA" w:eastAsia="ru-RU"/>
        </w:rPr>
        <w:t xml:space="preserve"> (дата</w:t>
      </w:r>
      <w:r>
        <w:rPr>
          <w:rFonts w:ascii="Times New Roman" w:hAnsi="Times New Roman" w:cs="Times New Roman"/>
          <w:bCs/>
          <w:noProof/>
          <w:sz w:val="24"/>
          <w:szCs w:val="24"/>
          <w:lang w:val="uk-UA" w:eastAsia="ru-RU"/>
        </w:rPr>
        <w:t xml:space="preserve"> звернення 02.04</w:t>
      </w:r>
      <w:r w:rsidR="006379D0">
        <w:rPr>
          <w:rFonts w:ascii="Times New Roman" w:hAnsi="Times New Roman" w:cs="Times New Roman"/>
          <w:bCs/>
          <w:noProof/>
          <w:sz w:val="24"/>
          <w:szCs w:val="24"/>
          <w:lang w:val="uk-UA" w:eastAsia="ru-RU"/>
        </w:rPr>
        <w:t>.2021)</w:t>
      </w:r>
      <w:r w:rsidR="006379D0" w:rsidRPr="006379D0">
        <w:rPr>
          <w:rFonts w:ascii="Times New Roman" w:hAnsi="Times New Roman" w:cs="Times New Roman"/>
          <w:bCs/>
          <w:noProof/>
          <w:sz w:val="24"/>
          <w:szCs w:val="24"/>
          <w:lang w:val="uk-UA" w:eastAsia="ru-RU"/>
        </w:rPr>
        <w:t xml:space="preserve"> </w:t>
      </w:r>
    </w:p>
    <w:p w:rsidR="006379D0" w:rsidRPr="00BA2FEC" w:rsidRDefault="00BA2FEC" w:rsidP="00BA2FEC">
      <w:pPr>
        <w:spacing w:after="0" w:line="240" w:lineRule="auto"/>
        <w:ind w:firstLine="567"/>
        <w:jc w:val="both"/>
        <w:rPr>
          <w:rFonts w:ascii="Times New Roman" w:hAnsi="Times New Roman" w:cs="Times New Roman"/>
          <w:bCs/>
          <w:noProof/>
          <w:sz w:val="24"/>
          <w:szCs w:val="24"/>
          <w:lang w:val="uk-UA" w:eastAsia="ru-RU"/>
        </w:rPr>
      </w:pPr>
      <w:r w:rsidRPr="00BA2FEC">
        <w:rPr>
          <w:rFonts w:ascii="Times New Roman" w:hAnsi="Times New Roman" w:cs="Times New Roman"/>
          <w:bCs/>
          <w:noProof/>
          <w:sz w:val="24"/>
          <w:szCs w:val="24"/>
          <w:lang w:val="uk-UA" w:eastAsia="ru-RU"/>
        </w:rPr>
        <w:t>3</w:t>
      </w:r>
      <w:r w:rsidR="006379D0" w:rsidRPr="00BA2FEC">
        <w:rPr>
          <w:rFonts w:ascii="Times New Roman" w:hAnsi="Times New Roman" w:cs="Times New Roman"/>
          <w:bCs/>
          <w:noProof/>
          <w:sz w:val="24"/>
          <w:szCs w:val="24"/>
          <w:lang w:val="uk-UA" w:eastAsia="ru-RU"/>
        </w:rPr>
        <w:t xml:space="preserve">. </w:t>
      </w:r>
      <w:r w:rsidRPr="00BA2FEC">
        <w:rPr>
          <w:rFonts w:ascii="Times New Roman" w:hAnsi="Times New Roman" w:cs="Times New Roman"/>
          <w:bCs/>
          <w:noProof/>
          <w:sz w:val="24"/>
          <w:szCs w:val="24"/>
          <w:lang w:val="uk-UA" w:eastAsia="ru-RU"/>
        </w:rPr>
        <w:t>wiki.it-kb.ru</w:t>
      </w:r>
      <w:r w:rsidR="006379D0" w:rsidRPr="00BA2FEC">
        <w:rPr>
          <w:rFonts w:ascii="Times New Roman" w:hAnsi="Times New Roman" w:cs="Times New Roman"/>
          <w:bCs/>
          <w:noProof/>
          <w:sz w:val="24"/>
          <w:szCs w:val="24"/>
          <w:lang w:val="uk-UA" w:eastAsia="ru-RU"/>
        </w:rPr>
        <w:t xml:space="preserve"> [Електронний ресурс]: «</w:t>
      </w:r>
      <w:r w:rsidRPr="00BA2FEC">
        <w:rPr>
          <w:rFonts w:ascii="Times New Roman" w:hAnsi="Times New Roman" w:cs="Times New Roman"/>
          <w:bCs/>
          <w:noProof/>
          <w:sz w:val="24"/>
          <w:szCs w:val="24"/>
          <w:lang w:val="uk-UA" w:eastAsia="ru-RU"/>
        </w:rPr>
        <w:t>Операционная система CentOS Linux</w:t>
      </w:r>
      <w:r w:rsidR="006379D0" w:rsidRPr="00BA2FEC">
        <w:rPr>
          <w:rFonts w:ascii="Times New Roman" w:hAnsi="Times New Roman" w:cs="Times New Roman"/>
          <w:bCs/>
          <w:noProof/>
          <w:sz w:val="24"/>
          <w:szCs w:val="24"/>
          <w:lang w:val="uk-UA" w:eastAsia="ru-RU"/>
        </w:rPr>
        <w:t xml:space="preserve">». – Режим доступу: </w:t>
      </w:r>
      <w:hyperlink r:id="rId9" w:history="1">
        <w:r w:rsidRPr="001267E3">
          <w:rPr>
            <w:rStyle w:val="a6"/>
            <w:rFonts w:ascii="Times New Roman" w:hAnsi="Times New Roman" w:cs="Times New Roman"/>
            <w:bCs/>
            <w:noProof/>
            <w:sz w:val="24"/>
            <w:szCs w:val="24"/>
            <w:lang w:val="uk-UA" w:eastAsia="ru-RU"/>
          </w:rPr>
          <w:t>https://wiki.it-kb.ru/</w:t>
        </w:r>
        <w:bookmarkStart w:id="0" w:name="_GoBack"/>
        <w:bookmarkEnd w:id="0"/>
        <w:r w:rsidRPr="001267E3">
          <w:rPr>
            <w:rStyle w:val="a6"/>
            <w:rFonts w:ascii="Times New Roman" w:hAnsi="Times New Roman" w:cs="Times New Roman"/>
            <w:bCs/>
            <w:noProof/>
            <w:sz w:val="24"/>
            <w:szCs w:val="24"/>
            <w:lang w:val="uk-UA" w:eastAsia="ru-RU"/>
          </w:rPr>
          <w:t>u</w:t>
        </w:r>
        <w:r w:rsidRPr="001267E3">
          <w:rPr>
            <w:rStyle w:val="a6"/>
            <w:rFonts w:ascii="Times New Roman" w:hAnsi="Times New Roman" w:cs="Times New Roman"/>
            <w:bCs/>
            <w:noProof/>
            <w:sz w:val="24"/>
            <w:szCs w:val="24"/>
            <w:lang w:val="uk-UA" w:eastAsia="ru-RU"/>
          </w:rPr>
          <w:t>nix-linux/centos</w:t>
        </w:r>
        <w:r w:rsidR="006379D0" w:rsidRPr="001267E3">
          <w:rPr>
            <w:rStyle w:val="a6"/>
            <w:rFonts w:ascii="Times New Roman" w:hAnsi="Times New Roman" w:cs="Times New Roman"/>
            <w:bCs/>
            <w:noProof/>
            <w:sz w:val="24"/>
            <w:szCs w:val="24"/>
            <w:lang w:val="uk-UA" w:eastAsia="ru-RU"/>
          </w:rPr>
          <w:t>/</w:t>
        </w:r>
      </w:hyperlink>
      <w:r w:rsidR="006379D0" w:rsidRPr="00BA2FEC">
        <w:rPr>
          <w:rFonts w:ascii="Times New Roman" w:hAnsi="Times New Roman" w:cs="Times New Roman"/>
          <w:bCs/>
          <w:noProof/>
          <w:sz w:val="24"/>
          <w:szCs w:val="24"/>
          <w:lang w:val="uk-UA" w:eastAsia="ru-RU"/>
        </w:rPr>
        <w:t xml:space="preserve"> (дата</w:t>
      </w:r>
      <w:r w:rsidRPr="00BA2FEC">
        <w:rPr>
          <w:rFonts w:ascii="Times New Roman" w:hAnsi="Times New Roman" w:cs="Times New Roman"/>
          <w:bCs/>
          <w:noProof/>
          <w:sz w:val="24"/>
          <w:szCs w:val="24"/>
          <w:lang w:val="uk-UA" w:eastAsia="ru-RU"/>
        </w:rPr>
        <w:t xml:space="preserve"> звернення 23</w:t>
      </w:r>
      <w:r w:rsidR="006379D0" w:rsidRPr="00BA2FEC">
        <w:rPr>
          <w:rFonts w:ascii="Times New Roman" w:hAnsi="Times New Roman" w:cs="Times New Roman"/>
          <w:bCs/>
          <w:noProof/>
          <w:sz w:val="24"/>
          <w:szCs w:val="24"/>
          <w:lang w:val="uk-UA" w:eastAsia="ru-RU"/>
        </w:rPr>
        <w:t>.03.2021)</w:t>
      </w:r>
    </w:p>
    <w:p w:rsidR="006379D0" w:rsidRPr="00BA2FEC" w:rsidRDefault="006379D0" w:rsidP="006379D0">
      <w:pPr>
        <w:spacing w:after="0" w:line="240" w:lineRule="auto"/>
        <w:ind w:firstLine="567"/>
        <w:jc w:val="both"/>
        <w:rPr>
          <w:rFonts w:ascii="Times New Roman" w:hAnsi="Times New Roman" w:cs="Times New Roman"/>
          <w:bCs/>
          <w:noProof/>
          <w:sz w:val="24"/>
          <w:szCs w:val="24"/>
          <w:lang w:val="uk-UA" w:eastAsia="ru-RU"/>
        </w:rPr>
      </w:pPr>
    </w:p>
    <w:sectPr w:rsidR="006379D0" w:rsidRPr="00BA2FEC" w:rsidSect="006379D0">
      <w:pgSz w:w="11906" w:h="16838"/>
      <w:pgMar w:top="1134" w:right="1416"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F3513"/>
    <w:multiLevelType w:val="hybridMultilevel"/>
    <w:tmpl w:val="0E3EDB64"/>
    <w:lvl w:ilvl="0" w:tplc="86B8E8A8">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63"/>
    <w:rsid w:val="001267E3"/>
    <w:rsid w:val="001F5063"/>
    <w:rsid w:val="00493FCD"/>
    <w:rsid w:val="005544B4"/>
    <w:rsid w:val="006379D0"/>
    <w:rsid w:val="007E1DAC"/>
    <w:rsid w:val="00861785"/>
    <w:rsid w:val="009D7FEB"/>
    <w:rsid w:val="00BA2FEC"/>
    <w:rsid w:val="00C65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E5B5"/>
  <w15:chartTrackingRefBased/>
  <w15:docId w15:val="{E963048D-CF52-4C5C-AEA8-6CD0F68C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FEB"/>
  </w:style>
  <w:style w:type="paragraph" w:styleId="1">
    <w:name w:val="heading 1"/>
    <w:basedOn w:val="a"/>
    <w:link w:val="10"/>
    <w:uiPriority w:val="9"/>
    <w:qFormat/>
    <w:rsid w:val="006379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A2F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FEB"/>
    <w:pPr>
      <w:ind w:left="720"/>
      <w:contextualSpacing/>
    </w:pPr>
  </w:style>
  <w:style w:type="character" w:customStyle="1" w:styleId="10">
    <w:name w:val="Заголовок 1 Знак"/>
    <w:basedOn w:val="a0"/>
    <w:link w:val="1"/>
    <w:uiPriority w:val="9"/>
    <w:rsid w:val="006379D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6379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79D0"/>
    <w:rPr>
      <w:rFonts w:ascii="Segoe UI" w:hAnsi="Segoe UI" w:cs="Segoe UI"/>
      <w:sz w:val="18"/>
      <w:szCs w:val="18"/>
    </w:rPr>
  </w:style>
  <w:style w:type="character" w:styleId="a6">
    <w:name w:val="Hyperlink"/>
    <w:basedOn w:val="a0"/>
    <w:uiPriority w:val="99"/>
    <w:unhideWhenUsed/>
    <w:rsid w:val="006379D0"/>
    <w:rPr>
      <w:color w:val="0563C1" w:themeColor="hyperlink"/>
      <w:u w:val="single"/>
    </w:rPr>
  </w:style>
  <w:style w:type="character" w:customStyle="1" w:styleId="20">
    <w:name w:val="Заголовок 2 Знак"/>
    <w:basedOn w:val="a0"/>
    <w:link w:val="2"/>
    <w:uiPriority w:val="9"/>
    <w:semiHidden/>
    <w:rsid w:val="00BA2FEC"/>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126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19157">
      <w:bodyDiv w:val="1"/>
      <w:marLeft w:val="0"/>
      <w:marRight w:val="0"/>
      <w:marTop w:val="0"/>
      <w:marBottom w:val="0"/>
      <w:divBdr>
        <w:top w:val="none" w:sz="0" w:space="0" w:color="auto"/>
        <w:left w:val="none" w:sz="0" w:space="0" w:color="auto"/>
        <w:bottom w:val="none" w:sz="0" w:space="0" w:color="auto"/>
        <w:right w:val="none" w:sz="0" w:space="0" w:color="auto"/>
      </w:divBdr>
    </w:div>
    <w:div w:id="19019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fortinet.com/kb/documentLink.do?externalID=FD46074" TargetMode="External"/><Relationship Id="rId3" Type="http://schemas.openxmlformats.org/officeDocument/2006/relationships/settings" Target="settings.xml"/><Relationship Id="rId7" Type="http://schemas.openxmlformats.org/officeDocument/2006/relationships/hyperlink" Target="https://m.habr.com/ru/post/516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iki.it-kb.ru/unix-linux/cent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737</Words>
  <Characters>4202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Шкурат</dc:creator>
  <cp:keywords/>
  <dc:description/>
  <cp:lastModifiedBy>Влад Шкурат</cp:lastModifiedBy>
  <cp:revision>3</cp:revision>
  <dcterms:created xsi:type="dcterms:W3CDTF">2021-04-14T14:48:00Z</dcterms:created>
  <dcterms:modified xsi:type="dcterms:W3CDTF">2021-04-25T11:31:00Z</dcterms:modified>
</cp:coreProperties>
</file>